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42C8B" w14:textId="1DC304D1" w:rsidR="00C23852" w:rsidRPr="00EE5097" w:rsidRDefault="00EE5097">
      <w:pPr>
        <w:rPr>
          <w:b/>
          <w:bCs/>
          <w:sz w:val="28"/>
          <w:szCs w:val="28"/>
        </w:rPr>
      </w:pPr>
      <w:r w:rsidRPr="00EE5097">
        <w:rPr>
          <w:b/>
          <w:bCs/>
          <w:sz w:val="28"/>
          <w:szCs w:val="28"/>
        </w:rPr>
        <w:t>The SEP (wsws.org) on May Day</w:t>
      </w:r>
    </w:p>
    <w:p w14:paraId="788923BD" w14:textId="4D5E31CC" w:rsidR="00210C6B" w:rsidRDefault="00210C6B">
      <w:r>
        <w:t>The Socialist Equality Party (SEP) had a literature table at the Detroit May 1</w:t>
      </w:r>
      <w:r w:rsidRPr="00210C6B">
        <w:rPr>
          <w:vertAlign w:val="superscript"/>
        </w:rPr>
        <w:t>st</w:t>
      </w:r>
      <w:r>
        <w:t xml:space="preserve"> rally and demonstration. This was a positive move, to get their views known to the </w:t>
      </w:r>
      <w:proofErr w:type="gramStart"/>
      <w:r>
        <w:t>working class</w:t>
      </w:r>
      <w:proofErr w:type="gramEnd"/>
      <w:r>
        <w:t xml:space="preserve"> people attending this event. But what did they have to say? Their leaflet for May 1</w:t>
      </w:r>
      <w:r w:rsidRPr="00210C6B">
        <w:rPr>
          <w:vertAlign w:val="superscript"/>
        </w:rPr>
        <w:t>st</w:t>
      </w:r>
      <w:r>
        <w:t xml:space="preserve"> was entitled “Revive the revolutionary traditions of May Day!”, and its main point was that the only force capable of leading the movement forward is themselves and the Trotskyist 4</w:t>
      </w:r>
      <w:r w:rsidRPr="00210C6B">
        <w:rPr>
          <w:vertAlign w:val="superscript"/>
        </w:rPr>
        <w:t>th</w:t>
      </w:r>
      <w:r>
        <w:t xml:space="preserve"> International. This is, to say the least, somewhat self-centered. But how do they argue for that?</w:t>
      </w:r>
    </w:p>
    <w:p w14:paraId="456D6344" w14:textId="1657DC66" w:rsidR="00210C6B" w:rsidRDefault="00210C6B">
      <w:r>
        <w:t xml:space="preserve">First, they note that the Trump administration “is waging a criminal war of aggression against Iran” and that it is “carrying out an open conspiracy to establish a presidential dictatorship ….” Very true! </w:t>
      </w:r>
      <w:r w:rsidR="00F01802">
        <w:t>But at the same time, they assert that this is a time of “a deepening crisis of American and world capitalism”, that “Beneath the surface of official politics, immense social and political opposition is developing.” They go on to assert, “Strikes and struggles are erupting across every industry and on every continent.” Really? And they say workers and youth are increasingly turning toward socialism.</w:t>
      </w:r>
    </w:p>
    <w:p w14:paraId="276C22F8" w14:textId="6B8EF17A" w:rsidR="00F01802" w:rsidRDefault="00F01802">
      <w:r>
        <w:t xml:space="preserve">Now, it’s true that the present outrageous crimes of U.S. imperialism, coupled with the semi-stagnation of present-day capitalism, have produced splits among mainstream parties in the major capitalist countries. Recently, social-democratic leaders opposed to the Gaza genocide and the Iran war held a major conference of what they called the Progressive International in Europe, aiming to distinguish themselves from the traditional social-democratic ruling parties in some countries. And in the United States, it’s become commonplace to recognize the difference between “progressive” Democrats and the traditional mainstream leaders, who are often called “conservative”, “moderate”, or “corporatist”. </w:t>
      </w:r>
      <w:r w:rsidR="008A7191">
        <w:t>It’s important to keep these developments in mind, to build on them and help them develop. But, on the one hand, SEP exaggerates the scale of present-day oppositional movements, saying “strikes and struggles” are erupting everywhere. And on the other hand, they denounce with a broad brush any oppositional leader who is not pure-blood Trotskyist 4</w:t>
      </w:r>
      <w:r w:rsidR="008A7191" w:rsidRPr="008A7191">
        <w:rPr>
          <w:vertAlign w:val="superscript"/>
        </w:rPr>
        <w:t>th</w:t>
      </w:r>
      <w:r w:rsidR="008A7191">
        <w:t xml:space="preserve"> International.</w:t>
      </w:r>
    </w:p>
    <w:p w14:paraId="62B29A4E" w14:textId="3B2CCFBA" w:rsidR="008A7191" w:rsidRDefault="003958D5">
      <w:r>
        <w:t>Thus, they have nothing positive to say about the large anti-ICE demonstration, called a “general strike”, in Minneapolis earlier this year. Their only interest in it is to denounce the labor bureaucrats for not supporting it and to brag that Trotskyists supported a strike there in 1934. But what about the activists of 2026? Was their call for a general strike successful or not? And if not, why not? Months later, SEP has no analysis of what happened with that call. They only make the general call that “for a real general strike … workers need rank-and-file committees in every [workplace] … They must be united internationally, through the International Workers Alliance of Rank-and-File Committees (IWA-RFC</w:t>
      </w:r>
      <w:r w:rsidR="00EC301D">
        <w:t>)</w:t>
      </w:r>
      <w:r>
        <w:t xml:space="preserve">, founded by the International Committee of the Fourth </w:t>
      </w:r>
      <w:proofErr w:type="gramStart"/>
      <w:r>
        <w:t>International.”</w:t>
      </w:r>
      <w:proofErr w:type="gramEnd"/>
      <w:r>
        <w:t xml:space="preserve"> Talk about bureaucra</w:t>
      </w:r>
      <w:r w:rsidR="00A2738D">
        <w:t>ts! They dump cold water on the activists of Minneapolis and other places by telling them you’re not allowed to do anything until you come under the command-and-control of the IWA-RFC of the IC of the 4</w:t>
      </w:r>
      <w:r w:rsidR="00A2738D" w:rsidRPr="00A2738D">
        <w:rPr>
          <w:vertAlign w:val="superscript"/>
        </w:rPr>
        <w:t>th</w:t>
      </w:r>
      <w:r w:rsidR="00A2738D">
        <w:t xml:space="preserve"> Int’l. </w:t>
      </w:r>
      <w:r w:rsidR="00EC301D">
        <w:t xml:space="preserve">Thus, it’s no surprise that SEP has no analysis or endorsement of the activist movements and organizations that have </w:t>
      </w:r>
      <w:proofErr w:type="gramStart"/>
      <w:r w:rsidR="00EC301D">
        <w:t>actually emerged</w:t>
      </w:r>
      <w:proofErr w:type="gramEnd"/>
      <w:r w:rsidR="00EC301D">
        <w:t>, like the rapid response anti-ICE networks that have turned out many thousands of people to confront ICE agents. Or the organizations like JVP that organized large demonstrations against the Gaza genocide and helped spark the campus demonstrations in support of Palestinians – these are not part of SEP’s imaginary IWA-RFC, IC of 4</w:t>
      </w:r>
      <w:r w:rsidR="00EC301D" w:rsidRPr="00EC301D">
        <w:rPr>
          <w:vertAlign w:val="superscript"/>
        </w:rPr>
        <w:t>th</w:t>
      </w:r>
      <w:r w:rsidR="00EC301D">
        <w:t xml:space="preserve"> Int’l network, so they count for nothing. </w:t>
      </w:r>
    </w:p>
    <w:p w14:paraId="042237B0" w14:textId="1E735F78" w:rsidR="00A2738D" w:rsidRDefault="00A2738D">
      <w:r>
        <w:t xml:space="preserve">Then they go into their denunciation of the Democrats. Now, it’s fine to try and distinguish a Marxist revolutionary trend from a mainstream bourgeois party. But it’s wrong to say, as they do, that the Democrats “refuse to seriously oppose Trump….” Anyone can turn on TV and see that Democratic Party leaders are precisely the ones opposing Trump on all kinds of issues. That includes many Democratic politicians who are constantly calling for Trump’s impeachment and the impeachment of all his cronies – Vance, Rubio, Hegseth, Noem, Bondi, etc. And while it is true that many of their complaints against Trump are procedural, or juridical, like “He hasn’t consulted us properly before launching war”, sometimes they are straightforwardly </w:t>
      </w:r>
      <w:proofErr w:type="spellStart"/>
      <w:r w:rsidR="00EA3982">
        <w:t>contentful</w:t>
      </w:r>
      <w:proofErr w:type="spellEnd"/>
      <w:r w:rsidR="00EA3982">
        <w:t xml:space="preserve">, denouncing Trump’s actions, his inhumanity, corruption, favoritism for the rich, etc. It doesn’t help to build an oppositional trend to declare from the beginning that Democrats have no part of that movement – of course they do! They dominate the airwaves, they speak at No Kings days and May Day events, and many anti-Trump candidates run in elections as Democrats. </w:t>
      </w:r>
    </w:p>
    <w:p w14:paraId="7ED29BA9" w14:textId="26BE38B6" w:rsidR="00EC301D" w:rsidRPr="000D4F5F" w:rsidRDefault="00EC301D">
      <w:r>
        <w:t>Finally, the SEP leaflet concludes that “The logic of events is toward a mass political strike</w:t>
      </w:r>
      <w:r w:rsidR="000D4F5F">
        <w:t xml:space="preserve">”, thus repeating their exaggeration of the present </w:t>
      </w:r>
      <w:proofErr w:type="gramStart"/>
      <w:r w:rsidR="000D4F5F">
        <w:t>state of affairs</w:t>
      </w:r>
      <w:proofErr w:type="gramEnd"/>
      <w:r w:rsidR="000D4F5F">
        <w:t>. The only thing missing, they say, is “leadership” – namely, Trotskyist leadership, IC of 4</w:t>
      </w:r>
      <w:r w:rsidR="000D4F5F" w:rsidRPr="000D4F5F">
        <w:rPr>
          <w:vertAlign w:val="superscript"/>
        </w:rPr>
        <w:t>th</w:t>
      </w:r>
      <w:r w:rsidR="000D4F5F">
        <w:t xml:space="preserve"> Int’l, blah blah, “which alone has fought for the political independence of the working class …” It might be noted that the 4</w:t>
      </w:r>
      <w:r w:rsidR="000D4F5F" w:rsidRPr="000D4F5F">
        <w:rPr>
          <w:vertAlign w:val="superscript"/>
        </w:rPr>
        <w:t>th</w:t>
      </w:r>
      <w:r w:rsidR="000D4F5F">
        <w:t xml:space="preserve"> International itself is not quite so self-centered. They only claim, in their </w:t>
      </w:r>
      <w:r w:rsidR="000D4F5F" w:rsidRPr="000D4F5F">
        <w:rPr>
          <w:i/>
          <w:iCs/>
        </w:rPr>
        <w:t>Manifesto for an ecosocialist revolution</w:t>
      </w:r>
      <w:r w:rsidR="000D4F5F" w:rsidRPr="000D4F5F">
        <w:t>: “</w:t>
      </w:r>
      <w:r w:rsidR="000D4F5F">
        <w:t xml:space="preserve">The Fourth International does not see itself as the sole vanguard; it participates, to the extent of its strength, in broad anti-capitalist formations. Its objective is to contribute to the formation of a new International, of a mass character, of which it would be one of the components.” </w:t>
      </w:r>
      <w:r w:rsidR="00EE5097">
        <w:t xml:space="preserve">It seems that, in their immodesty, SEP has outdone their own International. </w:t>
      </w:r>
    </w:p>
    <w:p w14:paraId="7139768B" w14:textId="77777777" w:rsidR="003958D5" w:rsidRDefault="003958D5"/>
    <w:sectPr w:rsidR="003958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C6B"/>
    <w:rsid w:val="000D4F5F"/>
    <w:rsid w:val="002046B6"/>
    <w:rsid w:val="00210C6B"/>
    <w:rsid w:val="003958D5"/>
    <w:rsid w:val="008A7191"/>
    <w:rsid w:val="00A2738D"/>
    <w:rsid w:val="00C23852"/>
    <w:rsid w:val="00EA3982"/>
    <w:rsid w:val="00EC301D"/>
    <w:rsid w:val="00EE5097"/>
    <w:rsid w:val="00F01802"/>
    <w:rsid w:val="00FE7D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9BC2F"/>
  <w15:chartTrackingRefBased/>
  <w15:docId w15:val="{498E6E1C-ECB2-4698-81F1-F96D66396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0C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0C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0C6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0C6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10C6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10C6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10C6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10C6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10C6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C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0C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0C6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0C6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10C6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10C6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10C6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10C6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10C6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10C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0C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0C6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0C6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10C6B"/>
    <w:pPr>
      <w:spacing w:before="160"/>
      <w:jc w:val="center"/>
    </w:pPr>
    <w:rPr>
      <w:i/>
      <w:iCs/>
      <w:color w:val="404040" w:themeColor="text1" w:themeTint="BF"/>
    </w:rPr>
  </w:style>
  <w:style w:type="character" w:customStyle="1" w:styleId="QuoteChar">
    <w:name w:val="Quote Char"/>
    <w:basedOn w:val="DefaultParagraphFont"/>
    <w:link w:val="Quote"/>
    <w:uiPriority w:val="29"/>
    <w:rsid w:val="00210C6B"/>
    <w:rPr>
      <w:i/>
      <w:iCs/>
      <w:color w:val="404040" w:themeColor="text1" w:themeTint="BF"/>
    </w:rPr>
  </w:style>
  <w:style w:type="paragraph" w:styleId="ListParagraph">
    <w:name w:val="List Paragraph"/>
    <w:basedOn w:val="Normal"/>
    <w:uiPriority w:val="34"/>
    <w:qFormat/>
    <w:rsid w:val="00210C6B"/>
    <w:pPr>
      <w:ind w:left="720"/>
      <w:contextualSpacing/>
    </w:pPr>
  </w:style>
  <w:style w:type="character" w:styleId="IntenseEmphasis">
    <w:name w:val="Intense Emphasis"/>
    <w:basedOn w:val="DefaultParagraphFont"/>
    <w:uiPriority w:val="21"/>
    <w:qFormat/>
    <w:rsid w:val="00210C6B"/>
    <w:rPr>
      <w:i/>
      <w:iCs/>
      <w:color w:val="0F4761" w:themeColor="accent1" w:themeShade="BF"/>
    </w:rPr>
  </w:style>
  <w:style w:type="paragraph" w:styleId="IntenseQuote">
    <w:name w:val="Intense Quote"/>
    <w:basedOn w:val="Normal"/>
    <w:next w:val="Normal"/>
    <w:link w:val="IntenseQuoteChar"/>
    <w:uiPriority w:val="30"/>
    <w:qFormat/>
    <w:rsid w:val="00210C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0C6B"/>
    <w:rPr>
      <w:i/>
      <w:iCs/>
      <w:color w:val="0F4761" w:themeColor="accent1" w:themeShade="BF"/>
    </w:rPr>
  </w:style>
  <w:style w:type="character" w:styleId="IntenseReference">
    <w:name w:val="Intense Reference"/>
    <w:basedOn w:val="DefaultParagraphFont"/>
    <w:uiPriority w:val="32"/>
    <w:qFormat/>
    <w:rsid w:val="00210C6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Pages>
  <Words>861</Words>
  <Characters>4912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Peters</dc:creator>
  <cp:keywords/>
  <dc:description/>
  <cp:lastModifiedBy>Carl Peters</cp:lastModifiedBy>
  <cp:revision>1</cp:revision>
  <dcterms:created xsi:type="dcterms:W3CDTF">2026-05-06T18:00:00Z</dcterms:created>
  <dcterms:modified xsi:type="dcterms:W3CDTF">2026-05-06T19:29:00Z</dcterms:modified>
</cp:coreProperties>
</file>